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255C7" w14:textId="77777777" w:rsidR="00764AF1" w:rsidRDefault="00764AF1" w:rsidP="00764AF1">
      <w:pPr>
        <w:pStyle w:val="2"/>
        <w:jc w:val="center"/>
      </w:pPr>
      <w:r>
        <w:rPr>
          <w:rFonts w:hint="eastAsia"/>
        </w:rPr>
        <w:t>关于成立通信与信息工程学院</w:t>
      </w:r>
    </w:p>
    <w:p w14:paraId="41A17DFF" w14:textId="77777777" w:rsidR="00764AF1" w:rsidRDefault="00764AF1" w:rsidP="00764AF1">
      <w:pPr>
        <w:pStyle w:val="2"/>
        <w:jc w:val="center"/>
      </w:pPr>
      <w:r>
        <w:rPr>
          <w:rFonts w:hint="eastAsia"/>
        </w:rPr>
        <w:t>计算机与通信类专业建设指导委员会的通知</w:t>
      </w:r>
    </w:p>
    <w:p w14:paraId="6B6B7D25" w14:textId="77777777" w:rsidR="00764AF1" w:rsidRDefault="00764AF1" w:rsidP="00764AF1"/>
    <w:p w14:paraId="15ACE8A8" w14:textId="77777777" w:rsidR="00764AF1" w:rsidRDefault="00764AF1" w:rsidP="00764AF1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 xml:space="preserve">为进一步贯彻党和国家的教育方针政策，深化教育教学改革，提升专业办学水平，研究和解决通信与信息工程学院（以下简称学院）电子信息大类各专业在专业建设过程中的各项问题，决定成立学院计算机与通信类专业建设指导委员会（以下简称专业建设指导委员会）。  </w:t>
      </w:r>
    </w:p>
    <w:p w14:paraId="25664462" w14:textId="77777777" w:rsidR="00764AF1" w:rsidRDefault="00764AF1" w:rsidP="00764AF1">
      <w:pPr>
        <w:spacing w:line="360" w:lineRule="auto"/>
        <w:rPr>
          <w:rFonts w:ascii="仿宋_GB2312" w:eastAsia="仿宋_GB2312" w:hAnsi="仿宋" w:cs="仿宋"/>
          <w:b/>
          <w:bCs/>
          <w:sz w:val="24"/>
        </w:rPr>
      </w:pPr>
      <w:r>
        <w:rPr>
          <w:rFonts w:ascii="仿宋_GB2312" w:eastAsia="仿宋_GB2312" w:hAnsi="仿宋" w:cs="仿宋" w:hint="eastAsia"/>
          <w:b/>
          <w:bCs/>
          <w:sz w:val="24"/>
        </w:rPr>
        <w:t xml:space="preserve">    </w:t>
      </w:r>
    </w:p>
    <w:p w14:paraId="5F5A24CA" w14:textId="77777777" w:rsidR="00764AF1" w:rsidRDefault="00764AF1" w:rsidP="00764AF1">
      <w:pPr>
        <w:spacing w:line="360" w:lineRule="auto"/>
        <w:ind w:firstLine="420"/>
        <w:rPr>
          <w:rFonts w:ascii="仿宋_GB2312" w:eastAsia="仿宋_GB2312" w:hAnsi="仿宋" w:cs="仿宋"/>
          <w:b/>
          <w:bCs/>
          <w:sz w:val="24"/>
        </w:rPr>
      </w:pPr>
      <w:r>
        <w:rPr>
          <w:rFonts w:ascii="仿宋_GB2312" w:eastAsia="仿宋_GB2312" w:hAnsi="仿宋" w:cs="仿宋" w:hint="eastAsia"/>
          <w:b/>
          <w:bCs/>
          <w:sz w:val="24"/>
        </w:rPr>
        <w:t>一、专业建设指导委员会的主要职责</w:t>
      </w:r>
    </w:p>
    <w:p w14:paraId="20423446" w14:textId="77777777" w:rsidR="00764AF1" w:rsidRDefault="00764AF1" w:rsidP="00764AF1">
      <w:pPr>
        <w:spacing w:line="360" w:lineRule="auto"/>
        <w:ind w:firstLine="42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（一）审议专业的人才培养方案；</w:t>
      </w:r>
    </w:p>
    <w:p w14:paraId="26DC2192" w14:textId="77777777" w:rsidR="00764AF1" w:rsidRDefault="00764AF1" w:rsidP="00764AF1">
      <w:pPr>
        <w:spacing w:line="360" w:lineRule="auto"/>
        <w:ind w:firstLine="42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（二）审议专业的建设与发展规划；</w:t>
      </w:r>
    </w:p>
    <w:p w14:paraId="6600A418" w14:textId="77777777" w:rsidR="00764AF1" w:rsidRDefault="00764AF1" w:rsidP="00764AF1">
      <w:pPr>
        <w:spacing w:line="360" w:lineRule="auto"/>
        <w:ind w:firstLine="42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（三）为专业建设和教学改革中的一些问题提供指导、咨询和建议。</w:t>
      </w:r>
    </w:p>
    <w:p w14:paraId="41A4268D" w14:textId="77777777" w:rsidR="00764AF1" w:rsidRDefault="00764AF1" w:rsidP="00764AF1">
      <w:pPr>
        <w:spacing w:line="360" w:lineRule="auto"/>
        <w:ind w:firstLine="42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（四）研究、审议需要由专业建设指导委员会讨论的其他事项。</w:t>
      </w:r>
    </w:p>
    <w:p w14:paraId="5167D666" w14:textId="77777777" w:rsidR="00764AF1" w:rsidRDefault="00764AF1" w:rsidP="00764AF1">
      <w:pPr>
        <w:spacing w:line="360" w:lineRule="auto"/>
        <w:rPr>
          <w:rFonts w:ascii="仿宋_GB2312" w:eastAsia="仿宋_GB2312" w:hAnsi="仿宋" w:cs="仿宋"/>
          <w:sz w:val="24"/>
        </w:rPr>
      </w:pPr>
    </w:p>
    <w:p w14:paraId="1798E578" w14:textId="77777777" w:rsidR="00764AF1" w:rsidRDefault="00764AF1" w:rsidP="00764AF1">
      <w:pPr>
        <w:numPr>
          <w:ilvl w:val="0"/>
          <w:numId w:val="1"/>
        </w:numPr>
        <w:spacing w:line="360" w:lineRule="auto"/>
        <w:ind w:firstLine="420"/>
        <w:rPr>
          <w:rFonts w:ascii="仿宋_GB2312" w:eastAsia="仿宋_GB2312" w:hAnsi="仿宋" w:cs="仿宋"/>
          <w:b/>
          <w:bCs/>
          <w:sz w:val="24"/>
        </w:rPr>
      </w:pPr>
      <w:r>
        <w:rPr>
          <w:rFonts w:ascii="仿宋_GB2312" w:eastAsia="仿宋_GB2312" w:hAnsi="仿宋" w:cs="仿宋" w:hint="eastAsia"/>
          <w:b/>
          <w:bCs/>
          <w:sz w:val="24"/>
        </w:rPr>
        <w:t>专业建设指导委员会所面向的专业</w:t>
      </w:r>
    </w:p>
    <w:p w14:paraId="5FA7DAF9" w14:textId="77777777" w:rsidR="00764AF1" w:rsidRDefault="00764AF1" w:rsidP="00764AF1">
      <w:pPr>
        <w:spacing w:line="360" w:lineRule="auto"/>
        <w:ind w:firstLine="42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通信技术、计算机网络技术、信息安全与管理、计算机应用技术、软件技术、物联网工程技术、大数据技术与应用、人工智能技术服务</w:t>
      </w:r>
    </w:p>
    <w:p w14:paraId="45886D01" w14:textId="77777777" w:rsidR="00764AF1" w:rsidRDefault="00764AF1" w:rsidP="00764AF1">
      <w:pPr>
        <w:spacing w:line="360" w:lineRule="auto"/>
        <w:ind w:firstLine="420"/>
        <w:rPr>
          <w:rFonts w:ascii="仿宋_GB2312" w:eastAsia="仿宋_GB2312" w:hAnsi="仿宋" w:cs="仿宋"/>
          <w:sz w:val="24"/>
        </w:rPr>
      </w:pPr>
    </w:p>
    <w:p w14:paraId="1DCAA472" w14:textId="77777777" w:rsidR="00764AF1" w:rsidRDefault="00764AF1" w:rsidP="00764AF1">
      <w:pPr>
        <w:spacing w:line="360" w:lineRule="auto"/>
        <w:ind w:firstLine="420"/>
        <w:rPr>
          <w:rFonts w:ascii="仿宋_GB2312" w:eastAsia="仿宋_GB2312" w:hAnsi="仿宋" w:cs="仿宋"/>
          <w:b/>
          <w:bCs/>
          <w:sz w:val="24"/>
        </w:rPr>
      </w:pPr>
      <w:r>
        <w:rPr>
          <w:rFonts w:ascii="仿宋_GB2312" w:eastAsia="仿宋_GB2312" w:hAnsi="仿宋" w:cs="仿宋" w:hint="eastAsia"/>
          <w:b/>
          <w:bCs/>
          <w:sz w:val="24"/>
        </w:rPr>
        <w:t>三、专业建设指导委员会成员</w:t>
      </w:r>
    </w:p>
    <w:p w14:paraId="02135E2B" w14:textId="6BB7B870" w:rsidR="00764AF1" w:rsidRDefault="00764AF1" w:rsidP="00764AF1">
      <w:pPr>
        <w:spacing w:line="360" w:lineRule="auto"/>
        <w:ind w:firstLine="42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主</w:t>
      </w:r>
      <w:r w:rsidR="006F40D3">
        <w:rPr>
          <w:rFonts w:ascii="仿宋_GB2312" w:eastAsia="仿宋_GB2312" w:hAnsi="仿宋" w:cs="仿宋" w:hint="eastAsia"/>
          <w:sz w:val="24"/>
        </w:rPr>
        <w:t xml:space="preserve"> </w:t>
      </w:r>
      <w:r w:rsidR="006F40D3">
        <w:rPr>
          <w:rFonts w:ascii="仿宋_GB2312" w:eastAsia="仿宋_GB2312" w:hAnsi="仿宋" w:cs="仿宋"/>
          <w:sz w:val="24"/>
        </w:rPr>
        <w:t xml:space="preserve"> </w:t>
      </w:r>
      <w:r>
        <w:rPr>
          <w:rFonts w:ascii="仿宋_GB2312" w:eastAsia="仿宋_GB2312" w:hAnsi="仿宋" w:cs="仿宋" w:hint="eastAsia"/>
          <w:sz w:val="24"/>
        </w:rPr>
        <w:t>任：</w:t>
      </w:r>
      <w:r>
        <w:rPr>
          <w:rFonts w:ascii="仿宋_GB2312" w:eastAsia="仿宋_GB2312" w:hAnsi="仿宋" w:cs="仿宋" w:hint="eastAsia"/>
          <w:sz w:val="24"/>
        </w:rPr>
        <w:tab/>
        <w:t>胡国胜（上海电子信息职业技术学院）</w:t>
      </w:r>
    </w:p>
    <w:p w14:paraId="3C10464D" w14:textId="164D851A" w:rsidR="00764AF1" w:rsidRDefault="006F40D3" w:rsidP="00764AF1">
      <w:pPr>
        <w:spacing w:line="360" w:lineRule="auto"/>
        <w:ind w:firstLine="42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副主任</w:t>
      </w:r>
      <w:r w:rsidR="00764AF1">
        <w:rPr>
          <w:rFonts w:ascii="仿宋_GB2312" w:eastAsia="仿宋_GB2312" w:hAnsi="仿宋" w:cs="仿宋" w:hint="eastAsia"/>
          <w:sz w:val="24"/>
        </w:rPr>
        <w:t>：</w:t>
      </w:r>
      <w:r>
        <w:rPr>
          <w:rFonts w:ascii="仿宋_GB2312" w:eastAsia="仿宋_GB2312" w:hAnsi="仿宋" w:cs="仿宋" w:hint="eastAsia"/>
          <w:sz w:val="24"/>
        </w:rPr>
        <w:t xml:space="preserve"> </w:t>
      </w:r>
      <w:r>
        <w:rPr>
          <w:rFonts w:ascii="仿宋_GB2312" w:eastAsia="仿宋_GB2312" w:hAnsi="仿宋" w:cs="仿宋"/>
          <w:sz w:val="24"/>
        </w:rPr>
        <w:t xml:space="preserve"> </w:t>
      </w:r>
      <w:r w:rsidR="00764AF1">
        <w:rPr>
          <w:rFonts w:ascii="仿宋_GB2312" w:eastAsia="仿宋_GB2312" w:hAnsi="仿宋" w:cs="仿宋" w:hint="eastAsia"/>
          <w:sz w:val="24"/>
        </w:rPr>
        <w:t>单迎春（</w:t>
      </w:r>
      <w:proofErr w:type="gramStart"/>
      <w:r w:rsidR="00764AF1">
        <w:rPr>
          <w:rFonts w:ascii="仿宋_GB2312" w:eastAsia="仿宋_GB2312" w:hAnsi="仿宋" w:cs="仿宋" w:hint="eastAsia"/>
          <w:sz w:val="24"/>
        </w:rPr>
        <w:t>上海企顺信息系统</w:t>
      </w:r>
      <w:proofErr w:type="gramEnd"/>
      <w:r w:rsidR="00764AF1">
        <w:rPr>
          <w:rFonts w:ascii="仿宋_GB2312" w:eastAsia="仿宋_GB2312" w:hAnsi="仿宋" w:cs="仿宋" w:hint="eastAsia"/>
          <w:sz w:val="24"/>
        </w:rPr>
        <w:t>有限公司）</w:t>
      </w:r>
    </w:p>
    <w:p w14:paraId="15B3D201" w14:textId="5A97660F" w:rsidR="00764AF1" w:rsidRDefault="00764AF1" w:rsidP="004F6C7D">
      <w:pPr>
        <w:spacing w:line="360" w:lineRule="auto"/>
        <w:ind w:firstLine="42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成  员：</w:t>
      </w:r>
      <w:r w:rsidR="004F6C7D">
        <w:rPr>
          <w:rFonts w:ascii="仿宋_GB2312" w:eastAsia="仿宋_GB2312" w:hAnsi="仿宋" w:cs="仿宋" w:hint="eastAsia"/>
          <w:sz w:val="24"/>
        </w:rPr>
        <w:t xml:space="preserve"> </w:t>
      </w:r>
      <w:r w:rsidR="004F6C7D">
        <w:rPr>
          <w:rFonts w:ascii="仿宋_GB2312" w:eastAsia="仿宋_GB2312" w:hAnsi="仿宋" w:cs="仿宋"/>
          <w:sz w:val="24"/>
        </w:rPr>
        <w:t xml:space="preserve"> </w:t>
      </w:r>
      <w:r>
        <w:rPr>
          <w:rFonts w:ascii="仿宋_GB2312" w:eastAsia="仿宋_GB2312" w:hAnsi="仿宋" w:cs="仿宋" w:hint="eastAsia"/>
          <w:sz w:val="24"/>
        </w:rPr>
        <w:t>朱</w:t>
      </w:r>
      <w:r w:rsidR="000767A0">
        <w:rPr>
          <w:rFonts w:ascii="仿宋_GB2312" w:eastAsia="仿宋_GB2312" w:hAnsi="仿宋" w:cs="仿宋" w:hint="eastAsia"/>
          <w:sz w:val="24"/>
        </w:rPr>
        <w:t xml:space="preserve"> </w:t>
      </w:r>
      <w:r w:rsidR="000767A0">
        <w:rPr>
          <w:rFonts w:ascii="仿宋_GB2312" w:eastAsia="仿宋_GB2312" w:hAnsi="仿宋" w:cs="仿宋"/>
          <w:sz w:val="24"/>
        </w:rPr>
        <w:t xml:space="preserve"> </w:t>
      </w:r>
      <w:r>
        <w:rPr>
          <w:rFonts w:ascii="仿宋_GB2312" w:eastAsia="仿宋_GB2312" w:hAnsi="仿宋" w:cs="仿宋" w:hint="eastAsia"/>
          <w:sz w:val="24"/>
        </w:rPr>
        <w:t>峰（上海城建职业学院）</w:t>
      </w:r>
    </w:p>
    <w:p w14:paraId="2E8C2B55" w14:textId="77777777" w:rsidR="00764AF1" w:rsidRDefault="00764AF1" w:rsidP="006F40D3">
      <w:pPr>
        <w:spacing w:line="360" w:lineRule="auto"/>
        <w:ind w:leftChars="600" w:left="1260" w:firstLine="42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徐晓林（上海第二工业大学）</w:t>
      </w:r>
    </w:p>
    <w:p w14:paraId="22EE3B14" w14:textId="77777777" w:rsidR="00764AF1" w:rsidRDefault="00764AF1" w:rsidP="006F40D3">
      <w:pPr>
        <w:spacing w:line="360" w:lineRule="auto"/>
        <w:ind w:leftChars="600" w:left="1260" w:firstLine="42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宋国徽（上海豌豆信息技术有限公司）</w:t>
      </w:r>
    </w:p>
    <w:p w14:paraId="1A7F29B2" w14:textId="77777777" w:rsidR="00764AF1" w:rsidRDefault="00764AF1" w:rsidP="006F40D3">
      <w:pPr>
        <w:spacing w:line="360" w:lineRule="auto"/>
        <w:ind w:leftChars="600" w:left="1260" w:firstLine="42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杨洪山（上海星环科技有限公司）</w:t>
      </w:r>
    </w:p>
    <w:p w14:paraId="1B6F47B1" w14:textId="77777777" w:rsidR="00764AF1" w:rsidRDefault="00764AF1" w:rsidP="006F40D3">
      <w:pPr>
        <w:spacing w:line="360" w:lineRule="auto"/>
        <w:ind w:leftChars="600" w:left="1260" w:firstLine="42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王荣</w:t>
      </w:r>
      <w:proofErr w:type="gramStart"/>
      <w:r>
        <w:rPr>
          <w:rFonts w:ascii="仿宋_GB2312" w:eastAsia="仿宋_GB2312" w:hAnsi="仿宋" w:cs="仿宋" w:hint="eastAsia"/>
          <w:sz w:val="24"/>
        </w:rPr>
        <w:t>荣</w:t>
      </w:r>
      <w:proofErr w:type="gramEnd"/>
      <w:r>
        <w:rPr>
          <w:rFonts w:ascii="仿宋_GB2312" w:eastAsia="仿宋_GB2312" w:hAnsi="仿宋" w:cs="仿宋" w:hint="eastAsia"/>
          <w:sz w:val="24"/>
        </w:rPr>
        <w:t>（深兰科技（上海）有限公司）</w:t>
      </w:r>
    </w:p>
    <w:p w14:paraId="171E035B" w14:textId="77777777" w:rsidR="00764AF1" w:rsidRPr="00E02933" w:rsidRDefault="00764AF1" w:rsidP="006F40D3">
      <w:pPr>
        <w:spacing w:line="360" w:lineRule="auto"/>
        <w:ind w:leftChars="600" w:left="1260" w:firstLine="420"/>
        <w:rPr>
          <w:rFonts w:ascii="仿宋_GB2312" w:eastAsia="仿宋_GB2312" w:hAnsi="仿宋" w:cs="仿宋"/>
          <w:sz w:val="24"/>
        </w:rPr>
      </w:pPr>
      <w:proofErr w:type="gramStart"/>
      <w:r w:rsidRPr="00E02933">
        <w:rPr>
          <w:rFonts w:ascii="仿宋_GB2312" w:eastAsia="仿宋_GB2312" w:hAnsi="仿宋" w:cs="仿宋"/>
          <w:sz w:val="24"/>
        </w:rPr>
        <w:t>黄敏恒</w:t>
      </w:r>
      <w:proofErr w:type="gramEnd"/>
      <w:r w:rsidRPr="00E02933">
        <w:rPr>
          <w:rFonts w:ascii="仿宋_GB2312" w:eastAsia="仿宋_GB2312" w:hAnsi="仿宋" w:cs="仿宋" w:hint="eastAsia"/>
          <w:sz w:val="24"/>
        </w:rPr>
        <w:t xml:space="preserve"> (北京新大陆时代科技教育有限公司)</w:t>
      </w:r>
    </w:p>
    <w:p w14:paraId="75737A6B" w14:textId="177249DA" w:rsidR="00764AF1" w:rsidRDefault="00764AF1" w:rsidP="006F40D3">
      <w:pPr>
        <w:spacing w:line="360" w:lineRule="auto"/>
        <w:ind w:leftChars="600" w:left="1260" w:firstLine="420"/>
        <w:rPr>
          <w:rFonts w:ascii="仿宋_GB2312" w:eastAsia="仿宋_GB2312" w:hAnsi="仿宋" w:cs="仿宋"/>
          <w:sz w:val="24"/>
        </w:rPr>
      </w:pPr>
      <w:r w:rsidRPr="00E02933">
        <w:rPr>
          <w:rFonts w:ascii="仿宋_GB2312" w:eastAsia="仿宋_GB2312" w:hAnsi="仿宋" w:cs="仿宋"/>
          <w:sz w:val="24"/>
        </w:rPr>
        <w:lastRenderedPageBreak/>
        <w:t>姜斌斌</w:t>
      </w:r>
      <w:r w:rsidRPr="00E02933">
        <w:rPr>
          <w:rFonts w:ascii="仿宋_GB2312" w:eastAsia="仿宋_GB2312" w:hAnsi="仿宋" w:cs="仿宋" w:hint="eastAsia"/>
          <w:sz w:val="24"/>
        </w:rPr>
        <w:t xml:space="preserve"> （华为技术有限公司）</w:t>
      </w:r>
    </w:p>
    <w:p w14:paraId="786D508D" w14:textId="47A09171" w:rsidR="004F6C7D" w:rsidRDefault="004F6C7D" w:rsidP="004F6C7D">
      <w:pPr>
        <w:spacing w:line="360" w:lineRule="auto"/>
        <w:ind w:firstLine="420"/>
        <w:rPr>
          <w:rFonts w:ascii="仿宋_GB2312" w:eastAsia="仿宋_GB2312" w:hAnsi="仿宋" w:cs="仿宋" w:hint="eastAsia"/>
          <w:sz w:val="24"/>
        </w:rPr>
      </w:pPr>
      <w:r>
        <w:rPr>
          <w:rFonts w:ascii="仿宋_GB2312" w:eastAsia="仿宋_GB2312" w:hAnsi="仿宋" w:cs="仿宋" w:hint="eastAsia"/>
          <w:sz w:val="24"/>
        </w:rPr>
        <w:t xml:space="preserve">秘 </w:t>
      </w:r>
      <w:r>
        <w:rPr>
          <w:rFonts w:ascii="仿宋_GB2312" w:eastAsia="仿宋_GB2312" w:hAnsi="仿宋" w:cs="仿宋"/>
          <w:sz w:val="24"/>
        </w:rPr>
        <w:t xml:space="preserve"> </w:t>
      </w:r>
      <w:r>
        <w:rPr>
          <w:rFonts w:ascii="仿宋_GB2312" w:eastAsia="仿宋_GB2312" w:hAnsi="仿宋" w:cs="仿宋" w:hint="eastAsia"/>
          <w:sz w:val="24"/>
        </w:rPr>
        <w:t xml:space="preserve">书： </w:t>
      </w:r>
      <w:r>
        <w:rPr>
          <w:rFonts w:ascii="仿宋_GB2312" w:eastAsia="仿宋_GB2312" w:hAnsi="仿宋" w:cs="仿宋"/>
          <w:sz w:val="24"/>
        </w:rPr>
        <w:t xml:space="preserve"> </w:t>
      </w:r>
      <w:r w:rsidR="006D5A81">
        <w:rPr>
          <w:rFonts w:ascii="仿宋_GB2312" w:eastAsia="仿宋_GB2312" w:hAnsi="仿宋" w:cs="仿宋"/>
          <w:sz w:val="24"/>
        </w:rPr>
        <w:t xml:space="preserve"> </w:t>
      </w:r>
      <w:r>
        <w:rPr>
          <w:rFonts w:ascii="仿宋_GB2312" w:eastAsia="仿宋_GB2312" w:hAnsi="仿宋" w:cs="仿宋" w:hint="eastAsia"/>
          <w:sz w:val="24"/>
        </w:rPr>
        <w:t>李</w:t>
      </w:r>
      <w:r>
        <w:rPr>
          <w:rFonts w:ascii="仿宋_GB2312" w:eastAsia="仿宋_GB2312" w:hAnsi="仿宋" w:cs="仿宋" w:hint="eastAsia"/>
          <w:sz w:val="24"/>
        </w:rPr>
        <w:t xml:space="preserve"> </w:t>
      </w:r>
      <w:r>
        <w:rPr>
          <w:rFonts w:ascii="仿宋_GB2312" w:eastAsia="仿宋_GB2312" w:hAnsi="仿宋" w:cs="仿宋"/>
          <w:sz w:val="24"/>
        </w:rPr>
        <w:t xml:space="preserve"> </w:t>
      </w:r>
      <w:r>
        <w:rPr>
          <w:rFonts w:ascii="仿宋_GB2312" w:eastAsia="仿宋_GB2312" w:hAnsi="仿宋" w:cs="仿宋" w:hint="eastAsia"/>
          <w:sz w:val="24"/>
        </w:rPr>
        <w:t>昉</w:t>
      </w:r>
      <w:r w:rsidR="006D5A81">
        <w:rPr>
          <w:rFonts w:ascii="仿宋_GB2312" w:eastAsia="仿宋_GB2312" w:hAnsi="仿宋" w:cs="仿宋" w:hint="eastAsia"/>
          <w:sz w:val="24"/>
        </w:rPr>
        <w:t xml:space="preserve"> </w:t>
      </w:r>
      <w:r>
        <w:rPr>
          <w:rFonts w:ascii="仿宋_GB2312" w:eastAsia="仿宋_GB2312" w:hAnsi="仿宋" w:cs="仿宋" w:hint="eastAsia"/>
          <w:sz w:val="24"/>
        </w:rPr>
        <w:t>（上海电子信息职业技术学院）</w:t>
      </w:r>
    </w:p>
    <w:p w14:paraId="1687E46C" w14:textId="77777777" w:rsidR="004F6C7D" w:rsidRPr="004F6C7D" w:rsidRDefault="004F6C7D" w:rsidP="004F6C7D">
      <w:pPr>
        <w:spacing w:line="360" w:lineRule="auto"/>
        <w:ind w:leftChars="100" w:left="210" w:firstLine="420"/>
        <w:rPr>
          <w:rFonts w:ascii="仿宋_GB2312" w:eastAsia="仿宋_GB2312" w:hAnsi="仿宋" w:cs="仿宋" w:hint="eastAsia"/>
          <w:sz w:val="24"/>
        </w:rPr>
      </w:pPr>
    </w:p>
    <w:p w14:paraId="6A2C5C32" w14:textId="77777777" w:rsidR="00764AF1" w:rsidRDefault="00764AF1" w:rsidP="00764AF1">
      <w:pPr>
        <w:spacing w:line="360" w:lineRule="auto"/>
        <w:ind w:left="840" w:firstLine="420"/>
        <w:jc w:val="right"/>
        <w:rPr>
          <w:rFonts w:ascii="仿宋_GB2312" w:eastAsia="仿宋_GB2312" w:hAnsi="宋体"/>
          <w:sz w:val="24"/>
        </w:rPr>
      </w:pPr>
    </w:p>
    <w:p w14:paraId="42D9D7C9" w14:textId="77777777" w:rsidR="00764AF1" w:rsidRDefault="00764AF1" w:rsidP="00764AF1">
      <w:pPr>
        <w:spacing w:line="360" w:lineRule="auto"/>
        <w:ind w:left="840" w:firstLine="420"/>
        <w:jc w:val="right"/>
        <w:rPr>
          <w:rFonts w:ascii="仿宋_GB2312" w:eastAsia="仿宋_GB2312" w:hAnsi="宋体"/>
          <w:sz w:val="24"/>
        </w:rPr>
      </w:pPr>
    </w:p>
    <w:p w14:paraId="3A3809E5" w14:textId="77777777" w:rsidR="00764AF1" w:rsidRDefault="00764AF1" w:rsidP="00764AF1">
      <w:pPr>
        <w:spacing w:line="360" w:lineRule="auto"/>
        <w:ind w:left="840" w:firstLine="420"/>
        <w:jc w:val="righ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通信与信息工程学院</w:t>
      </w:r>
    </w:p>
    <w:p w14:paraId="12E061CC" w14:textId="77777777" w:rsidR="00764AF1" w:rsidRDefault="00764AF1" w:rsidP="00764AF1">
      <w:pPr>
        <w:spacing w:line="360" w:lineRule="auto"/>
        <w:ind w:right="320" w:firstLineChars="1400" w:firstLine="3360"/>
        <w:jc w:val="right"/>
        <w:rPr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</w:t>
      </w:r>
      <w:r>
        <w:rPr>
          <w:rFonts w:ascii="仿宋_GB2312" w:eastAsia="仿宋_GB2312" w:hAnsi="宋体" w:hint="eastAsia"/>
          <w:sz w:val="24"/>
        </w:rPr>
        <w:tab/>
      </w:r>
      <w:r>
        <w:rPr>
          <w:rFonts w:ascii="仿宋_GB2312" w:eastAsia="仿宋_GB2312" w:hAnsi="宋体" w:hint="eastAsia"/>
          <w:sz w:val="24"/>
        </w:rPr>
        <w:tab/>
      </w:r>
      <w:r>
        <w:rPr>
          <w:rFonts w:ascii="仿宋_GB2312" w:eastAsia="仿宋_GB2312" w:hAnsi="宋体" w:hint="eastAsia"/>
          <w:sz w:val="24"/>
        </w:rPr>
        <w:tab/>
      </w:r>
      <w:r>
        <w:rPr>
          <w:rFonts w:ascii="仿宋_GB2312" w:eastAsia="仿宋_GB2312" w:hAnsi="宋体" w:hint="eastAsia"/>
          <w:sz w:val="24"/>
        </w:rPr>
        <w:tab/>
      </w:r>
      <w:r>
        <w:rPr>
          <w:rFonts w:ascii="仿宋_GB2312" w:eastAsia="仿宋_GB2312" w:hAnsi="宋体" w:hint="eastAsia"/>
          <w:sz w:val="24"/>
        </w:rPr>
        <w:tab/>
      </w:r>
      <w:r>
        <w:rPr>
          <w:rFonts w:ascii="仿宋_GB2312" w:eastAsia="仿宋_GB2312" w:hAnsi="宋体" w:hint="eastAsia"/>
          <w:sz w:val="24"/>
        </w:rPr>
        <w:tab/>
        <w:t xml:space="preserve"> </w:t>
      </w:r>
      <w:r>
        <w:rPr>
          <w:rFonts w:ascii="仿宋_GB2312" w:eastAsia="仿宋_GB2312" w:hAnsi="宋体"/>
          <w:sz w:val="24"/>
        </w:rPr>
        <w:t>20</w:t>
      </w:r>
      <w:r>
        <w:rPr>
          <w:rFonts w:ascii="仿宋_GB2312" w:eastAsia="仿宋_GB2312" w:hAnsi="宋体" w:hint="eastAsia"/>
          <w:sz w:val="24"/>
        </w:rPr>
        <w:t>21</w:t>
      </w:r>
      <w:r>
        <w:rPr>
          <w:rFonts w:ascii="仿宋_GB2312" w:eastAsia="仿宋_GB2312" w:hAnsi="宋体"/>
          <w:sz w:val="24"/>
        </w:rPr>
        <w:t>年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/>
          <w:sz w:val="24"/>
        </w:rPr>
        <w:t>月</w:t>
      </w:r>
      <w:r>
        <w:rPr>
          <w:rFonts w:ascii="仿宋_GB2312" w:eastAsia="仿宋_GB2312" w:hAnsi="宋体" w:hint="eastAsia"/>
          <w:sz w:val="24"/>
        </w:rPr>
        <w:t>5</w:t>
      </w:r>
      <w:r>
        <w:rPr>
          <w:rFonts w:ascii="仿宋_GB2312" w:eastAsia="仿宋_GB2312" w:hAnsi="宋体"/>
          <w:sz w:val="24"/>
        </w:rPr>
        <w:t>日</w:t>
      </w:r>
      <w:r>
        <w:rPr>
          <w:rFonts w:ascii="仿宋_GB2312" w:eastAsia="仿宋_GB2312" w:hAnsi="宋体" w:hint="eastAsia"/>
          <w:sz w:val="24"/>
        </w:rPr>
        <w:t xml:space="preserve"> </w:t>
      </w:r>
    </w:p>
    <w:p w14:paraId="45148D26" w14:textId="77777777" w:rsidR="00814F7E" w:rsidRPr="00764AF1" w:rsidRDefault="00814F7E"/>
    <w:sectPr w:rsidR="00814F7E" w:rsidRPr="00764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1D0DA2D"/>
    <w:multiLevelType w:val="singleLevel"/>
    <w:tmpl w:val="A1D0DA2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F1"/>
    <w:rsid w:val="000767A0"/>
    <w:rsid w:val="004F6C7D"/>
    <w:rsid w:val="006D5A81"/>
    <w:rsid w:val="006F40D3"/>
    <w:rsid w:val="00764AF1"/>
    <w:rsid w:val="00814F7E"/>
    <w:rsid w:val="0082203A"/>
    <w:rsid w:val="00D1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A253B"/>
  <w15:docId w15:val="{CE3CF92D-B00A-4578-AC26-218C2598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AF1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nhideWhenUsed/>
    <w:qFormat/>
    <w:rsid w:val="00764AF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764AF1"/>
    <w:rPr>
      <w:rFonts w:ascii="Arial" w:eastAsia="黑体" w:hAnsi="Arial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XFPC</dc:creator>
  <cp:lastModifiedBy>李 李</cp:lastModifiedBy>
  <cp:revision>2</cp:revision>
  <dcterms:created xsi:type="dcterms:W3CDTF">2021-03-22T01:14:00Z</dcterms:created>
  <dcterms:modified xsi:type="dcterms:W3CDTF">2021-03-22T01:14:00Z</dcterms:modified>
</cp:coreProperties>
</file>